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CFC" w:rsidRPr="00174698" w:rsidRDefault="00673CFC" w:rsidP="00174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</w:p>
    <w:p w:rsidR="00673CFC" w:rsidRDefault="00673CFC" w:rsidP="00174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оформлению заявки на производство и реализацию </w:t>
      </w:r>
      <w:r w:rsidR="0064571F" w:rsidRPr="00645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 ИВД</w:t>
      </w:r>
    </w:p>
    <w:p w:rsidR="00673CFC" w:rsidRDefault="00673CFC" w:rsidP="00673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CFC" w:rsidRDefault="00673CFC" w:rsidP="00673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1.Заявка предоставляется 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hyperlink r:id="rId8" w:history="1">
        <w:r w:rsidR="0083464B" w:rsidRPr="00321C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stavm</w:t>
        </w:r>
        <w:r w:rsidR="0083464B" w:rsidRPr="00321C61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r w:rsidR="0083464B" w:rsidRPr="00321C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83464B" w:rsidRPr="00321C61">
          <w:rPr>
            <w:rStyle w:val="a3"/>
            <w:rFonts w:ascii="Times New Roman" w:hAnsi="Times New Roman" w:cs="Times New Roman"/>
            <w:sz w:val="28"/>
            <w:szCs w:val="28"/>
          </w:rPr>
          <w:t>p@mail.ru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(скан документа)</w:t>
      </w:r>
      <w:r w:rsidR="00911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факсу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имя директора  института Куличенко Александра Николаевича</w:t>
      </w:r>
    </w:p>
    <w:p w:rsidR="00673CFC" w:rsidRDefault="00673CFC" w:rsidP="00673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Содержание заявки:</w:t>
      </w:r>
    </w:p>
    <w:p w:rsidR="00673CFC" w:rsidRDefault="00673CFC" w:rsidP="00673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99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64571F" w:rsidRPr="006457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ИВД</w:t>
      </w:r>
      <w:r w:rsidR="0099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спецификации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к заявке)</w:t>
      </w:r>
    </w:p>
    <w:p w:rsidR="00673CFC" w:rsidRDefault="00995D08" w:rsidP="00673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к</w:t>
      </w:r>
      <w:r w:rsidR="00673CF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  клиента</w:t>
      </w:r>
    </w:p>
    <w:p w:rsidR="00673CFC" w:rsidRDefault="00673CFC" w:rsidP="00673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срок  поставки   </w:t>
      </w:r>
      <w:r w:rsidR="0064571F" w:rsidRPr="006457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ИВД</w:t>
      </w:r>
    </w:p>
    <w:p w:rsidR="00673CFC" w:rsidRDefault="00995D08" w:rsidP="00673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Указать конечного потребителя</w:t>
      </w:r>
      <w:r w:rsidR="00673C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3CFC" w:rsidRDefault="00673CFC" w:rsidP="00673C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подпись руководителя организации заказчика.                                                                                     </w:t>
      </w:r>
    </w:p>
    <w:p w:rsidR="00AA5D7C" w:rsidRDefault="00AA5D7C" w:rsidP="00AA5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D7C" w:rsidRDefault="00C61B2E" w:rsidP="00AA5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Приложение к заявке</w:t>
      </w:r>
    </w:p>
    <w:p w:rsidR="00673CFC" w:rsidRDefault="00673CFC" w:rsidP="00AA5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AA5D7C" w:rsidRDefault="00AA5D7C" w:rsidP="00AA5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медицинские иммунобиологические препараты, производимые </w:t>
      </w:r>
    </w:p>
    <w:p w:rsidR="00AA5D7C" w:rsidRDefault="00AA5D7C" w:rsidP="00AA5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ФКУЗ Ставропольский противочумный институт Роспотребнадзора </w:t>
      </w:r>
    </w:p>
    <w:p w:rsidR="003F1B8C" w:rsidRPr="004A7819" w:rsidRDefault="003F1B8C" w:rsidP="00ED5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5479"/>
        <w:gridCol w:w="1559"/>
        <w:gridCol w:w="1559"/>
        <w:gridCol w:w="1701"/>
      </w:tblGrid>
      <w:tr w:rsidR="002C0656" w:rsidRPr="004A7819" w:rsidTr="00174698">
        <w:trPr>
          <w:trHeight w:val="50"/>
        </w:trPr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79" w:type="dxa"/>
            <w:tcBorders>
              <w:top w:val="single" w:sz="4" w:space="0" w:color="auto"/>
            </w:tcBorders>
            <w:vAlign w:val="center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препарата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  <w:vAlign w:val="center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C0656" w:rsidRPr="004A7819" w:rsidRDefault="00FD2CB0" w:rsidP="0017469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отпуска</w:t>
            </w:r>
          </w:p>
        </w:tc>
      </w:tr>
      <w:tr w:rsidR="002C0656" w:rsidRPr="004A7819" w:rsidTr="00174698">
        <w:trPr>
          <w:trHeight w:val="50"/>
        </w:trPr>
        <w:tc>
          <w:tcPr>
            <w:tcW w:w="617" w:type="dxa"/>
            <w:tcBorders>
              <w:top w:val="single" w:sz="4" w:space="0" w:color="auto"/>
            </w:tcBorders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79" w:type="dxa"/>
            <w:tcBorders>
              <w:top w:val="single" w:sz="4" w:space="0" w:color="auto"/>
            </w:tcBorders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0656" w:rsidRPr="004A7819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C0656" w:rsidRPr="004A7819" w:rsidTr="00174698">
        <w:tc>
          <w:tcPr>
            <w:tcW w:w="9214" w:type="dxa"/>
            <w:gridSpan w:val="4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КОММЕРЧЕСКИЕ ПРЕПАРАТЫ</w:t>
            </w:r>
          </w:p>
        </w:tc>
        <w:tc>
          <w:tcPr>
            <w:tcW w:w="1701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656" w:rsidRPr="004A7819" w:rsidTr="00174698">
        <w:tc>
          <w:tcPr>
            <w:tcW w:w="617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79" w:type="dxa"/>
          </w:tcPr>
          <w:p w:rsidR="002C0656" w:rsidRPr="004A7819" w:rsidRDefault="002C0656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Вакцина чумная живая, лиофилизат для приготовления суспензии для инъекций накожного скарификационного нанесения и ингаляций</w:t>
            </w:r>
          </w:p>
        </w:tc>
        <w:tc>
          <w:tcPr>
            <w:tcW w:w="1559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п/к доз</w:t>
            </w:r>
          </w:p>
        </w:tc>
        <w:tc>
          <w:tcPr>
            <w:tcW w:w="1559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2CB0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Тысяч </w:t>
            </w:r>
          </w:p>
          <w:p w:rsidR="002C0656" w:rsidRPr="004A7819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п/к доз</w:t>
            </w:r>
          </w:p>
        </w:tc>
      </w:tr>
      <w:tr w:rsidR="002C0656" w:rsidRPr="004A7819" w:rsidTr="00174698">
        <w:tc>
          <w:tcPr>
            <w:tcW w:w="617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79" w:type="dxa"/>
          </w:tcPr>
          <w:p w:rsidR="002C0656" w:rsidRPr="004A7819" w:rsidRDefault="002C0656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Диагностикум бруцеллезный жидкий для реакции агглютинации, суспензия для диагностических целей</w:t>
            </w:r>
          </w:p>
        </w:tc>
        <w:tc>
          <w:tcPr>
            <w:tcW w:w="1559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</w:p>
        </w:tc>
        <w:tc>
          <w:tcPr>
            <w:tcW w:w="1559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0656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FD2CB0" w:rsidRPr="004A7819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1746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="004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мл)</w:t>
            </w:r>
          </w:p>
        </w:tc>
      </w:tr>
      <w:tr w:rsidR="00F52BAC" w:rsidRPr="004A7819" w:rsidTr="00174698">
        <w:tc>
          <w:tcPr>
            <w:tcW w:w="617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F52BAC" w:rsidRPr="004A7819" w:rsidRDefault="00F52BAC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Набор реагентов тест-системы диагностической для выявления возбудителя бруцеллеза в иммуноферментном анализе (ИФА) («ИФА-Бру-СтавНИПЧИ»)</w:t>
            </w:r>
          </w:p>
        </w:tc>
        <w:tc>
          <w:tcPr>
            <w:tcW w:w="1559" w:type="dxa"/>
          </w:tcPr>
          <w:p w:rsidR="00F52BAC" w:rsidRDefault="00F52BAC" w:rsidP="00174698">
            <w:pPr>
              <w:spacing w:after="0" w:line="240" w:lineRule="auto"/>
            </w:pPr>
            <w:r w:rsidRPr="00126E51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559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</w:tr>
      <w:tr w:rsidR="00F52BAC" w:rsidRPr="004A7819" w:rsidTr="00174698">
        <w:tc>
          <w:tcPr>
            <w:tcW w:w="617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F52BAC" w:rsidRPr="004A7819" w:rsidRDefault="00F52BAC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Набор реагентов тест-системы диагностической для выявления возбудителя туляремии в иммуноферментном анализе (ИФА) («ИФА-Тул-СтавНИПЧИ»)</w:t>
            </w:r>
          </w:p>
        </w:tc>
        <w:tc>
          <w:tcPr>
            <w:tcW w:w="1559" w:type="dxa"/>
          </w:tcPr>
          <w:p w:rsidR="00F52BAC" w:rsidRDefault="00F52BAC" w:rsidP="00174698">
            <w:pPr>
              <w:spacing w:after="0" w:line="240" w:lineRule="auto"/>
            </w:pPr>
            <w:r w:rsidRPr="00126E51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559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</w:tr>
      <w:tr w:rsidR="00F52BAC" w:rsidRPr="004A7819" w:rsidTr="00174698">
        <w:trPr>
          <w:trHeight w:val="447"/>
        </w:trPr>
        <w:tc>
          <w:tcPr>
            <w:tcW w:w="617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F52BAC" w:rsidRPr="004A7819" w:rsidRDefault="00F52BAC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диагностикум эритроцитарный туляремийный антигенный жидкий («РНГА-Тул-Аг-СтавНИПЧИ») </w:t>
            </w:r>
          </w:p>
        </w:tc>
        <w:tc>
          <w:tcPr>
            <w:tcW w:w="1559" w:type="dxa"/>
          </w:tcPr>
          <w:p w:rsidR="00F52BAC" w:rsidRDefault="00F52BAC" w:rsidP="00174698">
            <w:pPr>
              <w:spacing w:after="0" w:line="240" w:lineRule="auto"/>
            </w:pPr>
            <w:r w:rsidRPr="00126E51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559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</w:tr>
      <w:tr w:rsidR="00F52BAC" w:rsidRPr="004A7819" w:rsidTr="00174698">
        <w:tc>
          <w:tcPr>
            <w:tcW w:w="617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F52BAC" w:rsidRPr="004A7819" w:rsidRDefault="00F52BAC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Набор реагентов диагностикум эритроцитарный туляремийный иммуноглобулиновый жидкий («РНГА-Тул-Иг-СтавНИПЧИ»)</w:t>
            </w:r>
          </w:p>
        </w:tc>
        <w:tc>
          <w:tcPr>
            <w:tcW w:w="1559" w:type="dxa"/>
          </w:tcPr>
          <w:p w:rsidR="00F52BAC" w:rsidRDefault="00F52BAC" w:rsidP="00174698">
            <w:pPr>
              <w:spacing w:after="0" w:line="240" w:lineRule="auto"/>
            </w:pPr>
            <w:r w:rsidRPr="00126E51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559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</w:tr>
      <w:tr w:rsidR="002C0656" w:rsidRPr="004A7819" w:rsidTr="00174698">
        <w:tc>
          <w:tcPr>
            <w:tcW w:w="617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2C0656" w:rsidRPr="004A7819" w:rsidRDefault="002C0656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Бактериофаг диагностический сибиреязвенный Гамма А-26 жидкий</w:t>
            </w:r>
          </w:p>
        </w:tc>
        <w:tc>
          <w:tcPr>
            <w:tcW w:w="1559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 xml:space="preserve">1 амп. </w:t>
            </w:r>
          </w:p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(1 мл)</w:t>
            </w:r>
          </w:p>
        </w:tc>
        <w:tc>
          <w:tcPr>
            <w:tcW w:w="1559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2CB0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2C0656" w:rsidRPr="004A7819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</w:tr>
      <w:tr w:rsidR="002C0656" w:rsidRPr="004A7819" w:rsidTr="00174698">
        <w:tc>
          <w:tcPr>
            <w:tcW w:w="617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2C0656" w:rsidRPr="004A7819" w:rsidRDefault="002C0656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Иммуноглобулины диагностические флуоресцирующие сибиреязвенные вегетативные адсорбированные сухие</w:t>
            </w:r>
          </w:p>
        </w:tc>
        <w:tc>
          <w:tcPr>
            <w:tcW w:w="1559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1 амп. (0,5 мл)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D2CB0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2C0656" w:rsidRPr="004A7819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</w:tr>
      <w:tr w:rsidR="002C0656" w:rsidRPr="004A7819" w:rsidTr="00174698">
        <w:trPr>
          <w:trHeight w:val="475"/>
        </w:trPr>
        <w:tc>
          <w:tcPr>
            <w:tcW w:w="617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2C0656" w:rsidRPr="004A7819" w:rsidRDefault="002C0656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Иммуноглобулины диагностические флуоресцирующие сибиреязвенные споровые адсорбированные сухие</w:t>
            </w:r>
          </w:p>
        </w:tc>
        <w:tc>
          <w:tcPr>
            <w:tcW w:w="1559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1 амп. (0,5 мл)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D2CB0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2C0656" w:rsidRPr="004A7819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</w:tr>
      <w:tr w:rsidR="00F52BAC" w:rsidRPr="004A7819" w:rsidTr="00174698">
        <w:tc>
          <w:tcPr>
            <w:tcW w:w="617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F52BAC" w:rsidRDefault="00F52BAC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Набор реагентов тест-система иммуноферментная магноиммуносорбентная для выявления холерного вибриона («ИФА-МИС-Холера-СтавНИПЧИ»)</w:t>
            </w:r>
          </w:p>
          <w:p w:rsidR="00174698" w:rsidRPr="004A7819" w:rsidRDefault="00174698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2BAC" w:rsidRDefault="00F52BAC" w:rsidP="00174698">
            <w:pPr>
              <w:spacing w:after="0" w:line="240" w:lineRule="auto"/>
            </w:pPr>
            <w:r w:rsidRPr="00182D38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559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</w:tr>
      <w:tr w:rsidR="00F52BAC" w:rsidRPr="004A7819" w:rsidTr="00174698">
        <w:tc>
          <w:tcPr>
            <w:tcW w:w="617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F52BAC" w:rsidRPr="004A7819" w:rsidRDefault="00F52BAC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Набор реагентов тест-система иммуноферментная магноиммуносорбентная для выявления возбудителя туляремии («ИФА-МИС-Тул-СтавНИПЧИ»)</w:t>
            </w:r>
          </w:p>
        </w:tc>
        <w:tc>
          <w:tcPr>
            <w:tcW w:w="1559" w:type="dxa"/>
          </w:tcPr>
          <w:p w:rsidR="00F52BAC" w:rsidRDefault="00F52BAC" w:rsidP="00174698">
            <w:pPr>
              <w:spacing w:after="0" w:line="240" w:lineRule="auto"/>
            </w:pPr>
            <w:r w:rsidRPr="00182D38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559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2BAC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</w:tr>
      <w:tr w:rsidR="002C0656" w:rsidRPr="004A7819" w:rsidTr="00174698">
        <w:tc>
          <w:tcPr>
            <w:tcW w:w="617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2C0656" w:rsidRPr="004A7819" w:rsidRDefault="002C0656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Набор реагентгов тест-система иммуноферментная для выявления антител к возбудителю бруцеллеза («ИФА-Бру-Аг-СтавНИПЧИ»)</w:t>
            </w:r>
          </w:p>
        </w:tc>
        <w:tc>
          <w:tcPr>
            <w:tcW w:w="1559" w:type="dxa"/>
          </w:tcPr>
          <w:p w:rsidR="002C0656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559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0656" w:rsidRPr="004A7819" w:rsidRDefault="00F52BAC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</w:tr>
      <w:tr w:rsidR="002C0656" w:rsidRPr="004A7819" w:rsidTr="00174698">
        <w:trPr>
          <w:trHeight w:val="874"/>
        </w:trPr>
        <w:tc>
          <w:tcPr>
            <w:tcW w:w="617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2C0656" w:rsidRPr="004A7819" w:rsidRDefault="002C0656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Питательный агар для культивирования микроорганизмов, готовый к применению (АгарХоттингера)</w:t>
            </w:r>
          </w:p>
        </w:tc>
        <w:tc>
          <w:tcPr>
            <w:tcW w:w="1559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559" w:type="dxa"/>
          </w:tcPr>
          <w:p w:rsidR="002C0656" w:rsidRPr="004A7819" w:rsidRDefault="002C065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0656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Флаконы</w:t>
            </w:r>
          </w:p>
          <w:p w:rsidR="00FD2CB0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(400 мл)</w:t>
            </w:r>
          </w:p>
          <w:p w:rsidR="00FD2CB0" w:rsidRPr="004A7819" w:rsidRDefault="00FD2CB0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DF" w:rsidRPr="004A7819" w:rsidTr="00174698">
        <w:tc>
          <w:tcPr>
            <w:tcW w:w="617" w:type="dxa"/>
            <w:vMerge w:val="restart"/>
          </w:tcPr>
          <w:p w:rsidR="001E7ADF" w:rsidRP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AD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1E7ADF" w:rsidRP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1E7ADF" w:rsidRPr="001E7ADF" w:rsidRDefault="001E7ADF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DF">
              <w:rPr>
                <w:rFonts w:ascii="Times New Roman" w:hAnsi="Times New Roman" w:cs="Times New Roman"/>
                <w:sz w:val="24"/>
                <w:szCs w:val="24"/>
              </w:rPr>
              <w:t>Питательный бульон для культивирования микроорганизмов, готовый к применению (Бульон Хоттингера)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Флаконы</w:t>
            </w:r>
          </w:p>
          <w:p w:rsid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(400 мл)</w:t>
            </w:r>
          </w:p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DF" w:rsidRPr="004A7819" w:rsidTr="00174698">
        <w:trPr>
          <w:trHeight w:val="863"/>
        </w:trPr>
        <w:tc>
          <w:tcPr>
            <w:tcW w:w="617" w:type="dxa"/>
            <w:vMerge/>
          </w:tcPr>
          <w:p w:rsidR="001E7ADF" w:rsidRP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1E7ADF" w:rsidRPr="001E7ADF" w:rsidRDefault="001E7ADF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DF">
              <w:rPr>
                <w:rFonts w:ascii="Times New Roman" w:hAnsi="Times New Roman" w:cs="Times New Roman"/>
                <w:sz w:val="24"/>
                <w:szCs w:val="24"/>
              </w:rPr>
              <w:t>Питательный бульон для культивирования микроорганизмов, готовый к применению (Бульон Хоттингера)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Флаконы</w:t>
            </w:r>
          </w:p>
          <w:p w:rsid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(200 мл)</w:t>
            </w:r>
          </w:p>
          <w:p w:rsid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DF" w:rsidRPr="004A7819" w:rsidTr="00174698">
        <w:trPr>
          <w:trHeight w:val="1012"/>
        </w:trPr>
        <w:tc>
          <w:tcPr>
            <w:tcW w:w="617" w:type="dxa"/>
          </w:tcPr>
          <w:p w:rsidR="001E7ADF" w:rsidRP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E7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1E7ADF" w:rsidRPr="001E7ADF" w:rsidRDefault="001E7ADF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7ADF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Питательный агар для выделения и культивирования холерного вибриона, готовый к применению </w:t>
            </w:r>
            <w:r w:rsidRPr="001E7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(щелочной агар)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 xml:space="preserve">1 л 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Флаконы</w:t>
            </w:r>
          </w:p>
          <w:p w:rsid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(200 мл)</w:t>
            </w:r>
          </w:p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DF" w:rsidRPr="004A7819" w:rsidTr="00174698">
        <w:trPr>
          <w:trHeight w:val="657"/>
        </w:trPr>
        <w:tc>
          <w:tcPr>
            <w:tcW w:w="617" w:type="dxa"/>
            <w:vMerge w:val="restart"/>
          </w:tcPr>
          <w:p w:rsidR="001E7ADF" w:rsidRP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7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</w:tcPr>
          <w:p w:rsidR="001E7ADF" w:rsidRPr="001E7ADF" w:rsidRDefault="001E7ADF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DF">
              <w:rPr>
                <w:rFonts w:ascii="Times New Roman" w:hAnsi="Times New Roman" w:cs="Times New Roman"/>
                <w:sz w:val="24"/>
                <w:szCs w:val="24"/>
              </w:rPr>
              <w:t>Питательный агар для культивирования легионелл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 xml:space="preserve">1 л 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Флаконы</w:t>
            </w:r>
          </w:p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(200 мл)</w:t>
            </w:r>
          </w:p>
        </w:tc>
      </w:tr>
      <w:tr w:rsidR="001E7ADF" w:rsidRPr="000C0498" w:rsidTr="00174698">
        <w:trPr>
          <w:trHeight w:val="358"/>
        </w:trPr>
        <w:tc>
          <w:tcPr>
            <w:tcW w:w="617" w:type="dxa"/>
            <w:vMerge/>
          </w:tcPr>
          <w:p w:rsidR="001E7ADF" w:rsidRP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1E7ADF" w:rsidRPr="001E7ADF" w:rsidRDefault="001E7ADF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DF">
              <w:rPr>
                <w:rFonts w:ascii="Times New Roman" w:hAnsi="Times New Roman" w:cs="Times New Roman"/>
                <w:sz w:val="24"/>
                <w:szCs w:val="24"/>
              </w:rPr>
              <w:t>Питательный агар для культивирования легионелл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 xml:space="preserve">1 л 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35C6" w:rsidRDefault="004335C6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E7ADF">
              <w:rPr>
                <w:rFonts w:ascii="Times New Roman" w:hAnsi="Times New Roman" w:cs="Times New Roman"/>
                <w:sz w:val="24"/>
                <w:szCs w:val="24"/>
              </w:rPr>
              <w:t>лаконы</w:t>
            </w:r>
          </w:p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(400 мл)</w:t>
            </w:r>
          </w:p>
        </w:tc>
      </w:tr>
      <w:tr w:rsidR="001E7ADF" w:rsidRPr="004A7819" w:rsidTr="00174698">
        <w:tc>
          <w:tcPr>
            <w:tcW w:w="617" w:type="dxa"/>
          </w:tcPr>
          <w:p w:rsidR="001E7ADF" w:rsidRPr="001E7ADF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479" w:type="dxa"/>
          </w:tcPr>
          <w:p w:rsidR="001E7ADF" w:rsidRPr="001E7ADF" w:rsidRDefault="001E7ADF" w:rsidP="0017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DF">
              <w:rPr>
                <w:rFonts w:ascii="Times New Roman" w:hAnsi="Times New Roman" w:cs="Times New Roman"/>
                <w:sz w:val="24"/>
                <w:szCs w:val="24"/>
              </w:rPr>
              <w:t>Питательная среда жидкая для транспортировки биоматериала и накопления бруцелл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559" w:type="dxa"/>
          </w:tcPr>
          <w:p w:rsidR="001E7ADF" w:rsidRPr="004A7819" w:rsidRDefault="001E7ADF" w:rsidP="00174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7B0C" w:rsidRDefault="00673CFC" w:rsidP="00237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1E7ADF" w:rsidRPr="004A7819" w:rsidRDefault="00673CFC" w:rsidP="00237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фл.</w:t>
            </w:r>
            <w:r w:rsidR="0023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(5мл</w:t>
            </w:r>
            <w:r w:rsidR="00237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7B0C" w:rsidRPr="004A7819" w:rsidTr="00174698">
        <w:tc>
          <w:tcPr>
            <w:tcW w:w="617" w:type="dxa"/>
          </w:tcPr>
          <w:p w:rsidR="00237B0C" w:rsidRDefault="00237B0C" w:rsidP="00237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479" w:type="dxa"/>
          </w:tcPr>
          <w:p w:rsidR="00237B0C" w:rsidRPr="001E7ADF" w:rsidRDefault="00237B0C" w:rsidP="00237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C">
              <w:rPr>
                <w:rFonts w:ascii="Times New Roman" w:hAnsi="Times New Roman" w:cs="Times New Roman"/>
                <w:sz w:val="24"/>
                <w:szCs w:val="24"/>
              </w:rPr>
              <w:t>Иммуноглобулины диагностические флуоресцирующие туляремийные сухие («РИФ-Тул-СтавНИПЧИ»)</w:t>
            </w:r>
          </w:p>
        </w:tc>
        <w:tc>
          <w:tcPr>
            <w:tcW w:w="1559" w:type="dxa"/>
          </w:tcPr>
          <w:p w:rsidR="00237B0C" w:rsidRPr="00237B0C" w:rsidRDefault="00237B0C" w:rsidP="00237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C">
              <w:rPr>
                <w:rFonts w:ascii="Times New Roman" w:hAnsi="Times New Roman" w:cs="Times New Roman"/>
                <w:sz w:val="24"/>
                <w:szCs w:val="24"/>
              </w:rPr>
              <w:t>1 амп.</w:t>
            </w:r>
          </w:p>
          <w:p w:rsidR="00237B0C" w:rsidRPr="004A7819" w:rsidRDefault="00237B0C" w:rsidP="00237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C">
              <w:rPr>
                <w:rFonts w:ascii="Times New Roman" w:hAnsi="Times New Roman" w:cs="Times New Roman"/>
                <w:sz w:val="24"/>
                <w:szCs w:val="24"/>
              </w:rPr>
              <w:t>(0,5 мл)</w:t>
            </w:r>
          </w:p>
        </w:tc>
        <w:tc>
          <w:tcPr>
            <w:tcW w:w="1559" w:type="dxa"/>
          </w:tcPr>
          <w:p w:rsidR="00237B0C" w:rsidRPr="004A7819" w:rsidRDefault="00237B0C" w:rsidP="00237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7B0C" w:rsidRDefault="00237B0C" w:rsidP="00237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C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</w:t>
            </w:r>
          </w:p>
          <w:p w:rsidR="00237B0C" w:rsidRPr="00237B0C" w:rsidRDefault="00237B0C" w:rsidP="00237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C">
              <w:rPr>
                <w:rFonts w:ascii="Times New Roman" w:hAnsi="Times New Roman" w:cs="Times New Roman"/>
                <w:sz w:val="24"/>
                <w:szCs w:val="24"/>
              </w:rPr>
              <w:t>5 амп.</w:t>
            </w:r>
          </w:p>
        </w:tc>
      </w:tr>
      <w:tr w:rsidR="00237B0C" w:rsidRPr="004A7819" w:rsidTr="00174698">
        <w:tc>
          <w:tcPr>
            <w:tcW w:w="617" w:type="dxa"/>
          </w:tcPr>
          <w:p w:rsidR="00237B0C" w:rsidRDefault="00237B0C" w:rsidP="00237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479" w:type="dxa"/>
          </w:tcPr>
          <w:p w:rsidR="00237B0C" w:rsidRPr="001E7ADF" w:rsidRDefault="00237B0C" w:rsidP="00237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C">
              <w:rPr>
                <w:rFonts w:ascii="Times New Roman" w:hAnsi="Times New Roman" w:cs="Times New Roman"/>
                <w:sz w:val="24"/>
                <w:szCs w:val="24"/>
              </w:rPr>
              <w:t>Иммуноглобулины диагностические флуоресцирующие бруцеллезные сухие («РИФ-Бру-СтавНИПЧИ»)</w:t>
            </w:r>
          </w:p>
        </w:tc>
        <w:tc>
          <w:tcPr>
            <w:tcW w:w="1559" w:type="dxa"/>
          </w:tcPr>
          <w:p w:rsidR="00237B0C" w:rsidRPr="00237B0C" w:rsidRDefault="00237B0C" w:rsidP="00237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C">
              <w:rPr>
                <w:rFonts w:ascii="Times New Roman" w:hAnsi="Times New Roman" w:cs="Times New Roman"/>
                <w:sz w:val="24"/>
                <w:szCs w:val="24"/>
              </w:rPr>
              <w:t>1 амп.</w:t>
            </w:r>
          </w:p>
          <w:p w:rsidR="00237B0C" w:rsidRPr="004A7819" w:rsidRDefault="00237B0C" w:rsidP="00237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C">
              <w:rPr>
                <w:rFonts w:ascii="Times New Roman" w:hAnsi="Times New Roman" w:cs="Times New Roman"/>
                <w:sz w:val="24"/>
                <w:szCs w:val="24"/>
              </w:rPr>
              <w:t>(0,5 мл)</w:t>
            </w:r>
          </w:p>
        </w:tc>
        <w:tc>
          <w:tcPr>
            <w:tcW w:w="1559" w:type="dxa"/>
          </w:tcPr>
          <w:p w:rsidR="00237B0C" w:rsidRPr="004A7819" w:rsidRDefault="00237B0C" w:rsidP="00237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7B0C" w:rsidRDefault="00237B0C" w:rsidP="00237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C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</w:t>
            </w:r>
          </w:p>
          <w:p w:rsidR="00237B0C" w:rsidRPr="00237B0C" w:rsidRDefault="00237B0C" w:rsidP="00237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C">
              <w:rPr>
                <w:rFonts w:ascii="Times New Roman" w:hAnsi="Times New Roman" w:cs="Times New Roman"/>
                <w:sz w:val="24"/>
                <w:szCs w:val="24"/>
              </w:rPr>
              <w:t>5 амп.</w:t>
            </w:r>
          </w:p>
        </w:tc>
      </w:tr>
    </w:tbl>
    <w:p w:rsidR="00174698" w:rsidRDefault="00673CFC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</w:t>
      </w: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74698" w:rsidRDefault="00174698" w:rsidP="00673CFC">
      <w:pPr>
        <w:pStyle w:val="3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952B2" w:rsidRPr="007952B2" w:rsidRDefault="004A7819" w:rsidP="00174698">
      <w:pPr>
        <w:pStyle w:val="3"/>
        <w:jc w:val="center"/>
        <w:rPr>
          <w:sz w:val="24"/>
          <w:szCs w:val="24"/>
        </w:rPr>
      </w:pPr>
      <w:r w:rsidRPr="004A7819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>КАРТА КЛИЕНТА</w:t>
      </w:r>
    </w:p>
    <w:tbl>
      <w:tblPr>
        <w:tblW w:w="10348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379"/>
      </w:tblGrid>
      <w:tr w:rsidR="007952B2" w:rsidRPr="007952B2" w:rsidTr="003F1B8C">
        <w:trPr>
          <w:trHeight w:val="15"/>
        </w:trPr>
        <w:tc>
          <w:tcPr>
            <w:tcW w:w="3969" w:type="dxa"/>
            <w:hideMark/>
          </w:tcPr>
          <w:p w:rsidR="007952B2" w:rsidRPr="007952B2" w:rsidRDefault="007952B2" w:rsidP="0079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hideMark/>
          </w:tcPr>
          <w:p w:rsidR="007952B2" w:rsidRPr="007952B2" w:rsidRDefault="007952B2" w:rsidP="0079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2B2" w:rsidRPr="007952B2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4698" w:rsidRDefault="00174698" w:rsidP="004A78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A7819" w:rsidRPr="004A7819" w:rsidRDefault="00ED55B6" w:rsidP="004A78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1. Сведения об </w:t>
            </w:r>
            <w:r w:rsidR="000A3700" w:rsidRPr="004A781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4A781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рганизации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52B2" w:rsidRPr="007952B2" w:rsidRDefault="007952B2" w:rsidP="0079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2B2" w:rsidRPr="007952B2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952B2" w:rsidRPr="004A7819" w:rsidRDefault="00ED55B6" w:rsidP="00ED5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52B2" w:rsidRPr="007952B2" w:rsidRDefault="007952B2" w:rsidP="0079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2B2" w:rsidRPr="007952B2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952B2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Юридический адрес (в соответствии с учредительными документами)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52B2" w:rsidRPr="007952B2" w:rsidRDefault="007952B2" w:rsidP="0079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2B2" w:rsidRPr="007952B2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952B2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Фактический / почтовый адрес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52B2" w:rsidRPr="007952B2" w:rsidRDefault="007952B2" w:rsidP="0079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Телефон / факс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79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79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ИНН / КПП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D55B6" w:rsidRPr="004A7819" w:rsidRDefault="00ED55B6" w:rsidP="007952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627828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7828" w:rsidRPr="004A7819" w:rsidRDefault="00627828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ОКТМО/ОКПО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7828" w:rsidRPr="004A7819" w:rsidRDefault="00627828" w:rsidP="007952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ED55B6" w:rsidRPr="007952B2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55B6" w:rsidRPr="007952B2" w:rsidRDefault="00ED55B6" w:rsidP="0079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5B6" w:rsidRPr="007952B2" w:rsidTr="003F1B8C">
        <w:trPr>
          <w:trHeight w:val="61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(должность, ФИО)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55B6" w:rsidRPr="007952B2" w:rsidRDefault="00ED55B6" w:rsidP="0079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5B6" w:rsidRPr="007952B2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Главный бухгалтер (ФИО)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55B6" w:rsidRPr="007952B2" w:rsidRDefault="00ED55B6" w:rsidP="007952B2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7819" w:rsidRPr="004A7819" w:rsidRDefault="004A7819" w:rsidP="00ED55B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819" w:rsidRPr="004A7819" w:rsidRDefault="00ED55B6" w:rsidP="004A78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банке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7952B2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7952B2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7952B2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7952B2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7952B2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7819" w:rsidRPr="004A7819" w:rsidRDefault="004A7819" w:rsidP="00ED55B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819" w:rsidRPr="004A7819" w:rsidRDefault="00ED55B6" w:rsidP="004A78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3. Контактная информация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7952B2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Контактное лицо от организации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7952B2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Телефон / факс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7952B2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7952B2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</w:tr>
      <w:tr w:rsidR="00ED55B6" w:rsidRPr="004A7819" w:rsidTr="003F1B8C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4A7819" w:rsidRDefault="00ED55B6" w:rsidP="00ED55B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19">
              <w:rPr>
                <w:rFonts w:ascii="Times New Roman" w:hAnsi="Times New Roman" w:cs="Times New Roman"/>
                <w:b/>
                <w:sz w:val="24"/>
                <w:szCs w:val="24"/>
              </w:rPr>
              <w:t>4. Примечание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55B6" w:rsidRPr="00F52BAC" w:rsidRDefault="000C0498" w:rsidP="0079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pacing w:val="2"/>
                <w:sz w:val="24"/>
                <w:szCs w:val="24"/>
                <w:lang w:eastAsia="ru-RU"/>
              </w:rPr>
            </w:pPr>
            <w:r w:rsidRPr="00F52BAC">
              <w:rPr>
                <w:rFonts w:ascii="Times New Roman" w:eastAsia="Times New Roman" w:hAnsi="Times New Roman" w:cs="Times New Roman"/>
                <w:color w:val="242424"/>
                <w:spacing w:val="2"/>
                <w:sz w:val="24"/>
                <w:szCs w:val="24"/>
                <w:lang w:eastAsia="ru-RU"/>
              </w:rPr>
              <w:t>Указать конечного потребителя,</w:t>
            </w:r>
            <w:r w:rsidR="00202B8F" w:rsidRPr="00F52BAC">
              <w:rPr>
                <w:rFonts w:ascii="Times New Roman" w:eastAsia="Times New Roman" w:hAnsi="Times New Roman" w:cs="Times New Roman"/>
                <w:color w:val="242424"/>
                <w:spacing w:val="2"/>
                <w:sz w:val="24"/>
                <w:szCs w:val="24"/>
                <w:lang w:eastAsia="ru-RU"/>
              </w:rPr>
              <w:t xml:space="preserve"> </w:t>
            </w:r>
            <w:r w:rsidR="00F52BAC">
              <w:rPr>
                <w:rFonts w:ascii="Times New Roman" w:eastAsia="Times New Roman" w:hAnsi="Times New Roman" w:cs="Times New Roman"/>
                <w:color w:val="242424"/>
                <w:spacing w:val="2"/>
                <w:sz w:val="24"/>
                <w:szCs w:val="24"/>
                <w:lang w:eastAsia="ru-RU"/>
              </w:rPr>
              <w:t xml:space="preserve">№ </w:t>
            </w:r>
            <w:r w:rsidRPr="00F52BAC">
              <w:rPr>
                <w:rFonts w:ascii="Times New Roman" w:eastAsia="Times New Roman" w:hAnsi="Times New Roman" w:cs="Times New Roman"/>
                <w:color w:val="242424"/>
                <w:spacing w:val="2"/>
                <w:sz w:val="24"/>
                <w:szCs w:val="24"/>
                <w:lang w:eastAsia="ru-RU"/>
              </w:rPr>
              <w:t>договор</w:t>
            </w:r>
            <w:r w:rsidR="00F52BAC">
              <w:rPr>
                <w:rFonts w:ascii="Times New Roman" w:eastAsia="Times New Roman" w:hAnsi="Times New Roman" w:cs="Times New Roman"/>
                <w:color w:val="242424"/>
                <w:spacing w:val="2"/>
                <w:sz w:val="24"/>
                <w:szCs w:val="24"/>
                <w:lang w:eastAsia="ru-RU"/>
              </w:rPr>
              <w:t>а</w:t>
            </w:r>
            <w:r w:rsidRPr="00F52BAC">
              <w:rPr>
                <w:rFonts w:ascii="Times New Roman" w:eastAsia="Times New Roman" w:hAnsi="Times New Roman" w:cs="Times New Roman"/>
                <w:color w:val="242424"/>
                <w:spacing w:val="2"/>
                <w:sz w:val="24"/>
                <w:szCs w:val="24"/>
                <w:lang w:eastAsia="ru-RU"/>
              </w:rPr>
              <w:t xml:space="preserve"> или № аукциона и сроки поставки</w:t>
            </w:r>
          </w:p>
        </w:tc>
      </w:tr>
    </w:tbl>
    <w:p w:rsidR="00472DF2" w:rsidRDefault="00472DF2" w:rsidP="007620B5">
      <w:pPr>
        <w:spacing w:after="0"/>
        <w:rPr>
          <w:sz w:val="24"/>
          <w:szCs w:val="24"/>
        </w:rPr>
      </w:pPr>
    </w:p>
    <w:p w:rsidR="00472DF2" w:rsidRPr="00472DF2" w:rsidRDefault="00472DF2" w:rsidP="00472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DF2">
        <w:rPr>
          <w:rFonts w:ascii="Times New Roman" w:hAnsi="Times New Roman" w:cs="Times New Roman"/>
          <w:sz w:val="28"/>
          <w:szCs w:val="28"/>
        </w:rPr>
        <w:t>Примечание:</w:t>
      </w:r>
    </w:p>
    <w:p w:rsidR="007620B5" w:rsidRPr="00673CFC" w:rsidRDefault="00673CFC" w:rsidP="00472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DF2" w:rsidRPr="00472DF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Исключить строки не заявляемых </w:t>
      </w:r>
      <w:r w:rsidR="0064571F" w:rsidRPr="0064571F">
        <w:rPr>
          <w:rFonts w:ascii="Times New Roman" w:hAnsi="Times New Roman" w:cs="Times New Roman"/>
          <w:sz w:val="28"/>
          <w:szCs w:val="28"/>
        </w:rPr>
        <w:t>МИ ИВД</w:t>
      </w:r>
      <w:bookmarkStart w:id="0" w:name="_GoBack"/>
      <w:bookmarkEnd w:id="0"/>
    </w:p>
    <w:p w:rsidR="007620B5" w:rsidRPr="00472DF2" w:rsidRDefault="007620B5" w:rsidP="00472D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DF2">
        <w:rPr>
          <w:rFonts w:ascii="Times New Roman" w:hAnsi="Times New Roman" w:cs="Times New Roman"/>
          <w:sz w:val="28"/>
          <w:szCs w:val="28"/>
        </w:rPr>
        <w:t xml:space="preserve"> </w:t>
      </w:r>
      <w:r w:rsidR="00472DF2" w:rsidRPr="00472DF2">
        <w:rPr>
          <w:rFonts w:ascii="Times New Roman" w:hAnsi="Times New Roman" w:cs="Times New Roman"/>
          <w:sz w:val="28"/>
          <w:szCs w:val="28"/>
        </w:rPr>
        <w:t xml:space="preserve">2. </w:t>
      </w:r>
      <w:r w:rsidR="00200071">
        <w:rPr>
          <w:rFonts w:ascii="Times New Roman" w:hAnsi="Times New Roman" w:cs="Times New Roman"/>
          <w:sz w:val="28"/>
          <w:szCs w:val="28"/>
        </w:rPr>
        <w:t>Д</w:t>
      </w:r>
      <w:r w:rsidR="00200071" w:rsidRPr="00472DF2">
        <w:rPr>
          <w:rFonts w:ascii="Times New Roman" w:hAnsi="Times New Roman" w:cs="Times New Roman"/>
          <w:sz w:val="28"/>
          <w:szCs w:val="28"/>
        </w:rPr>
        <w:t>оставка осуществляется за счет заказчика (на условиях самовывоза)</w:t>
      </w:r>
      <w:r w:rsidR="00200071">
        <w:rPr>
          <w:rFonts w:ascii="Times New Roman" w:hAnsi="Times New Roman" w:cs="Times New Roman"/>
          <w:sz w:val="28"/>
          <w:szCs w:val="28"/>
        </w:rPr>
        <w:t>.</w:t>
      </w:r>
    </w:p>
    <w:p w:rsidR="00472DF2" w:rsidRDefault="00472DF2" w:rsidP="00627828">
      <w:pPr>
        <w:ind w:left="360"/>
        <w:rPr>
          <w:sz w:val="24"/>
          <w:szCs w:val="24"/>
        </w:rPr>
      </w:pPr>
    </w:p>
    <w:p w:rsidR="007620B5" w:rsidRPr="00627828" w:rsidRDefault="007620B5" w:rsidP="00627828">
      <w:pPr>
        <w:ind w:left="360"/>
        <w:rPr>
          <w:sz w:val="24"/>
          <w:szCs w:val="24"/>
        </w:rPr>
      </w:pPr>
    </w:p>
    <w:sectPr w:rsidR="007620B5" w:rsidRPr="00627828" w:rsidSect="00FD2CB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D47" w:rsidRDefault="00FA0D47" w:rsidP="00C61B2E">
      <w:pPr>
        <w:spacing w:after="0" w:line="240" w:lineRule="auto"/>
      </w:pPr>
      <w:r>
        <w:separator/>
      </w:r>
    </w:p>
  </w:endnote>
  <w:endnote w:type="continuationSeparator" w:id="0">
    <w:p w:rsidR="00FA0D47" w:rsidRDefault="00FA0D47" w:rsidP="00C61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D47" w:rsidRDefault="00FA0D47" w:rsidP="00C61B2E">
      <w:pPr>
        <w:spacing w:after="0" w:line="240" w:lineRule="auto"/>
      </w:pPr>
      <w:r>
        <w:separator/>
      </w:r>
    </w:p>
  </w:footnote>
  <w:footnote w:type="continuationSeparator" w:id="0">
    <w:p w:rsidR="00FA0D47" w:rsidRDefault="00FA0D47" w:rsidP="00C61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322A5B"/>
    <w:multiLevelType w:val="hybridMultilevel"/>
    <w:tmpl w:val="F09C571A"/>
    <w:lvl w:ilvl="0" w:tplc="4ACA8A3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015599"/>
    <w:multiLevelType w:val="hybridMultilevel"/>
    <w:tmpl w:val="7CA66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AFB"/>
    <w:rsid w:val="00094C9A"/>
    <w:rsid w:val="000A3700"/>
    <w:rsid w:val="000C0261"/>
    <w:rsid w:val="000C0498"/>
    <w:rsid w:val="00122DC4"/>
    <w:rsid w:val="00174698"/>
    <w:rsid w:val="001A0821"/>
    <w:rsid w:val="001A3F58"/>
    <w:rsid w:val="001B43C2"/>
    <w:rsid w:val="001E7ADF"/>
    <w:rsid w:val="00200071"/>
    <w:rsid w:val="00202B8F"/>
    <w:rsid w:val="002127FC"/>
    <w:rsid w:val="00237B0C"/>
    <w:rsid w:val="002429D3"/>
    <w:rsid w:val="002671EB"/>
    <w:rsid w:val="002C0656"/>
    <w:rsid w:val="002F4902"/>
    <w:rsid w:val="00311925"/>
    <w:rsid w:val="003759EB"/>
    <w:rsid w:val="00390AFB"/>
    <w:rsid w:val="00391CE0"/>
    <w:rsid w:val="003C31EC"/>
    <w:rsid w:val="003E6B8A"/>
    <w:rsid w:val="003F1B8C"/>
    <w:rsid w:val="00405F25"/>
    <w:rsid w:val="00421B4F"/>
    <w:rsid w:val="004335C6"/>
    <w:rsid w:val="004432D1"/>
    <w:rsid w:val="00472DF2"/>
    <w:rsid w:val="004755BB"/>
    <w:rsid w:val="004A7819"/>
    <w:rsid w:val="004B2CA5"/>
    <w:rsid w:val="00502709"/>
    <w:rsid w:val="005557DE"/>
    <w:rsid w:val="005907F4"/>
    <w:rsid w:val="00627828"/>
    <w:rsid w:val="0064571F"/>
    <w:rsid w:val="00673CFC"/>
    <w:rsid w:val="006F2B25"/>
    <w:rsid w:val="007620B5"/>
    <w:rsid w:val="007952B2"/>
    <w:rsid w:val="0083464B"/>
    <w:rsid w:val="00894BCC"/>
    <w:rsid w:val="008C1F72"/>
    <w:rsid w:val="008C353A"/>
    <w:rsid w:val="008E6508"/>
    <w:rsid w:val="00911ABD"/>
    <w:rsid w:val="00967FFD"/>
    <w:rsid w:val="00995D08"/>
    <w:rsid w:val="009B4F15"/>
    <w:rsid w:val="009D1D8C"/>
    <w:rsid w:val="009F135F"/>
    <w:rsid w:val="00A80A01"/>
    <w:rsid w:val="00AA2AEA"/>
    <w:rsid w:val="00AA5D7C"/>
    <w:rsid w:val="00B813A9"/>
    <w:rsid w:val="00C404DD"/>
    <w:rsid w:val="00C61B2E"/>
    <w:rsid w:val="00C82073"/>
    <w:rsid w:val="00CF1EF0"/>
    <w:rsid w:val="00DB77E9"/>
    <w:rsid w:val="00E0509C"/>
    <w:rsid w:val="00E16480"/>
    <w:rsid w:val="00E61478"/>
    <w:rsid w:val="00ED55B6"/>
    <w:rsid w:val="00F52BAC"/>
    <w:rsid w:val="00F77C7A"/>
    <w:rsid w:val="00FA0D47"/>
    <w:rsid w:val="00FD2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8B036-DDC8-4F67-84C5-9101CB66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F25"/>
  </w:style>
  <w:style w:type="paragraph" w:styleId="2">
    <w:name w:val="heading 2"/>
    <w:basedOn w:val="a"/>
    <w:next w:val="a"/>
    <w:link w:val="20"/>
    <w:uiPriority w:val="9"/>
    <w:unhideWhenUsed/>
    <w:qFormat/>
    <w:rsid w:val="003F1B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D55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9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952B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D55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1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627828"/>
    <w:pPr>
      <w:ind w:left="720"/>
      <w:contextualSpacing/>
    </w:pPr>
  </w:style>
  <w:style w:type="paragraph" w:styleId="a5">
    <w:name w:val="No Spacing"/>
    <w:uiPriority w:val="1"/>
    <w:qFormat/>
    <w:rsid w:val="00FD2CB0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C61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1B2E"/>
  </w:style>
  <w:style w:type="paragraph" w:styleId="a8">
    <w:name w:val="footer"/>
    <w:basedOn w:val="a"/>
    <w:link w:val="a9"/>
    <w:uiPriority w:val="99"/>
    <w:semiHidden/>
    <w:unhideWhenUsed/>
    <w:rsid w:val="00C61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61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vmibp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D7D78-5186-490D-B6D4-245D6A1B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Алина</dc:creator>
  <cp:lastModifiedBy>Исмагилова Екатерина Ильинична</cp:lastModifiedBy>
  <cp:revision>3</cp:revision>
  <cp:lastPrinted>2017-02-02T12:21:00Z</cp:lastPrinted>
  <dcterms:created xsi:type="dcterms:W3CDTF">2020-03-04T12:20:00Z</dcterms:created>
  <dcterms:modified xsi:type="dcterms:W3CDTF">2026-09-11T07:08:00Z</dcterms:modified>
</cp:coreProperties>
</file>